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FA" w:rsidRDefault="002500FA" w:rsidP="002500F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AD</w:t>
      </w:r>
      <w:r w:rsidR="00D10C48">
        <w:rPr>
          <w:rFonts w:ascii="Arial" w:hAnsi="Arial" w:cs="Arial"/>
        </w:rPr>
        <w:t>.</w:t>
      </w:r>
      <w:r>
        <w:rPr>
          <w:rFonts w:ascii="Arial" w:hAnsi="Arial" w:cs="Arial"/>
        </w:rPr>
        <w:t>221</w:t>
      </w:r>
      <w:r w:rsidR="00D10C48">
        <w:rPr>
          <w:rFonts w:ascii="Arial" w:hAnsi="Arial" w:cs="Arial"/>
        </w:rPr>
        <w:t>.1.2025</w:t>
      </w:r>
    </w:p>
    <w:p w:rsidR="002500FA" w:rsidRDefault="002500FA" w:rsidP="002500FA">
      <w:pPr>
        <w:spacing w:after="0" w:line="240" w:lineRule="auto"/>
        <w:jc w:val="both"/>
        <w:rPr>
          <w:rFonts w:ascii="Arial" w:hAnsi="Arial" w:cs="Arial"/>
        </w:rPr>
      </w:pPr>
    </w:p>
    <w:p w:rsidR="002500FA" w:rsidRDefault="002500FA" w:rsidP="002500FA">
      <w:pPr>
        <w:spacing w:after="0" w:line="240" w:lineRule="auto"/>
        <w:jc w:val="both"/>
        <w:rPr>
          <w:rFonts w:ascii="Arial" w:hAnsi="Arial" w:cs="Arial"/>
        </w:rPr>
      </w:pPr>
    </w:p>
    <w:p w:rsidR="002500FA" w:rsidRDefault="002500FA" w:rsidP="002500FA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OLE_LINK3"/>
      <w:bookmarkStart w:id="1" w:name="OLE_LINK5"/>
      <w:r>
        <w:rPr>
          <w:rFonts w:ascii="Arial" w:hAnsi="Arial" w:cs="Arial"/>
          <w:b/>
        </w:rPr>
        <w:t xml:space="preserve">Warunki postępowania konkursowego, którego przedmiotem jest wynajem powierzchni pod </w:t>
      </w:r>
      <w:r>
        <w:rPr>
          <w:rFonts w:ascii="Arial" w:hAnsi="Arial" w:cs="Arial"/>
          <w:b/>
          <w:bCs/>
        </w:rPr>
        <w:t xml:space="preserve">automaty </w:t>
      </w:r>
      <w:proofErr w:type="spellStart"/>
      <w:r>
        <w:rPr>
          <w:rFonts w:ascii="Arial" w:hAnsi="Arial" w:cs="Arial"/>
          <w:b/>
          <w:bCs/>
        </w:rPr>
        <w:t>vendingowe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w budynku Wojewódzkiej Biblioteki Publicznej w Krakowie, ul Rajska 1.</w:t>
      </w:r>
    </w:p>
    <w:p w:rsidR="002500FA" w:rsidRDefault="002500FA" w:rsidP="002500F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2500FA" w:rsidRDefault="002500FA" w:rsidP="002500F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2500FA" w:rsidRDefault="002500FA" w:rsidP="002500FA">
      <w:p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prowadzone jest na podstawie Kodeksu Cywilnego z dnia 23 kwietnia 1964 r. (t. j. Dz. U. 2014 r. poz. 1502.).</w:t>
      </w:r>
    </w:p>
    <w:p w:rsidR="002500FA" w:rsidRDefault="002500FA" w:rsidP="002500FA">
      <w:p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postępowaniu nie mają zastosowania przepisy ustawy z dnia </w:t>
      </w:r>
      <w:r w:rsidR="00AC2CAB">
        <w:rPr>
          <w:rFonts w:ascii="Arial" w:hAnsi="Arial" w:cs="Arial"/>
        </w:rPr>
        <w:t>11 września 2019</w:t>
      </w:r>
      <w:r>
        <w:rPr>
          <w:rFonts w:ascii="Arial" w:hAnsi="Arial" w:cs="Arial"/>
        </w:rPr>
        <w:t xml:space="preserve"> r. Prawo Za</w:t>
      </w:r>
      <w:r w:rsidR="00AC2CAB">
        <w:rPr>
          <w:rFonts w:ascii="Arial" w:hAnsi="Arial" w:cs="Arial"/>
        </w:rPr>
        <w:t>mówień Publicznych (Dz. U . 2023</w:t>
      </w:r>
      <w:r>
        <w:rPr>
          <w:rFonts w:ascii="Arial" w:hAnsi="Arial" w:cs="Arial"/>
        </w:rPr>
        <w:t xml:space="preserve">  poz. </w:t>
      </w:r>
      <w:r w:rsidR="00AC2CAB">
        <w:rPr>
          <w:rFonts w:ascii="Arial" w:hAnsi="Arial" w:cs="Arial"/>
        </w:rPr>
        <w:t>1605</w:t>
      </w:r>
      <w:r>
        <w:rPr>
          <w:rFonts w:ascii="Arial" w:hAnsi="Arial" w:cs="Arial"/>
        </w:rPr>
        <w:t xml:space="preserve"> ze zm.).</w:t>
      </w:r>
    </w:p>
    <w:bookmarkEnd w:id="0"/>
    <w:bookmarkEnd w:id="1"/>
    <w:p w:rsidR="002500FA" w:rsidRDefault="002500FA" w:rsidP="002500F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2500FA" w:rsidRDefault="002500FA" w:rsidP="002500FA">
      <w:pPr>
        <w:pStyle w:val="Akapitzlist"/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WYNAJMUJĄCY</w:t>
      </w:r>
    </w:p>
    <w:p w:rsidR="002500FA" w:rsidRDefault="002500FA" w:rsidP="002500FA">
      <w:p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Wojewódzka Biblioteka Publiczna w Krakowie, ul. Rajska 1, 31-124 Kraków </w:t>
      </w:r>
    </w:p>
    <w:p w:rsidR="002500FA" w:rsidRDefault="002500FA" w:rsidP="002500F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2500FA" w:rsidRDefault="002500FA" w:rsidP="002500FA">
      <w:pPr>
        <w:pStyle w:val="Akapitzlist"/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NAJMU</w:t>
      </w:r>
    </w:p>
    <w:p w:rsidR="002500FA" w:rsidRDefault="002500FA" w:rsidP="002500FA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najmu jest: powierzchnia pod automaty </w:t>
      </w:r>
      <w:proofErr w:type="spellStart"/>
      <w:r>
        <w:rPr>
          <w:rFonts w:ascii="Arial" w:hAnsi="Arial" w:cs="Arial"/>
        </w:rPr>
        <w:t>vendingowe</w:t>
      </w:r>
      <w:proofErr w:type="spellEnd"/>
      <w:r>
        <w:rPr>
          <w:rFonts w:ascii="Arial" w:hAnsi="Arial" w:cs="Arial"/>
        </w:rPr>
        <w:t xml:space="preserve"> w budynku WBP w Krakowie przy ul. Rajskiej 1 w Krakowie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w lokalizacji </w:t>
      </w:r>
      <w:r w:rsidRPr="000C0921">
        <w:rPr>
          <w:rFonts w:ascii="Arial" w:hAnsi="Arial" w:cs="Arial"/>
        </w:rPr>
        <w:t>Czytelnia Główna –</w:t>
      </w:r>
      <w:r>
        <w:rPr>
          <w:rFonts w:ascii="Arial" w:hAnsi="Arial" w:cs="Arial"/>
        </w:rPr>
        <w:t xml:space="preserve"> </w:t>
      </w:r>
      <w:r w:rsidRPr="000C0921">
        <w:rPr>
          <w:rFonts w:ascii="Arial" w:hAnsi="Arial" w:cs="Arial"/>
        </w:rPr>
        <w:t>III piętro</w:t>
      </w:r>
      <w:r>
        <w:rPr>
          <w:rFonts w:ascii="Arial" w:hAnsi="Arial" w:cs="Arial"/>
        </w:rPr>
        <w:t>:</w:t>
      </w:r>
    </w:p>
    <w:p w:rsidR="002500FA" w:rsidRDefault="002500FA" w:rsidP="002500FA">
      <w:pPr>
        <w:tabs>
          <w:tab w:val="left" w:pos="0"/>
        </w:tabs>
        <w:spacing w:after="0" w:line="240" w:lineRule="auto"/>
        <w:ind w:left="633"/>
        <w:jc w:val="both"/>
        <w:rPr>
          <w:rFonts w:ascii="Arial" w:hAnsi="Arial" w:cs="Arial"/>
        </w:rPr>
      </w:pPr>
      <w:r w:rsidRPr="007B4F60">
        <w:rPr>
          <w:rFonts w:ascii="Arial" w:hAnsi="Arial" w:cs="Arial"/>
          <w:bCs/>
        </w:rPr>
        <w:t>-</w:t>
      </w:r>
      <w:r>
        <w:rPr>
          <w:rFonts w:ascii="Arial" w:hAnsi="Arial" w:cs="Arial"/>
          <w:b/>
          <w:bCs/>
        </w:rPr>
        <w:t xml:space="preserve"> 1</w:t>
      </w:r>
      <w:r w:rsidRPr="000C0921">
        <w:rPr>
          <w:rFonts w:ascii="Arial" w:hAnsi="Arial" w:cs="Arial"/>
          <w:b/>
          <w:bCs/>
        </w:rPr>
        <w:t xml:space="preserve"> automat</w:t>
      </w:r>
      <w:r w:rsidRPr="000C0921">
        <w:rPr>
          <w:rFonts w:ascii="Arial" w:hAnsi="Arial" w:cs="Arial"/>
        </w:rPr>
        <w:t xml:space="preserve"> </w:t>
      </w:r>
      <w:r w:rsidRPr="00D91401">
        <w:rPr>
          <w:rFonts w:ascii="Arial" w:hAnsi="Arial" w:cs="Arial"/>
          <w:b/>
        </w:rPr>
        <w:t>z</w:t>
      </w:r>
      <w:r w:rsidR="00D10C48">
        <w:rPr>
          <w:rFonts w:ascii="Arial" w:hAnsi="Arial" w:cs="Arial"/>
          <w:b/>
        </w:rPr>
        <w:t xml:space="preserve"> napojami gorącymi,</w:t>
      </w:r>
    </w:p>
    <w:p w:rsidR="002500FA" w:rsidRPr="00AD2999" w:rsidRDefault="002500FA" w:rsidP="002500FA">
      <w:pPr>
        <w:tabs>
          <w:tab w:val="left" w:pos="0"/>
        </w:tabs>
        <w:spacing w:after="0" w:line="240" w:lineRule="auto"/>
        <w:ind w:left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D2999">
        <w:rPr>
          <w:rFonts w:ascii="Arial" w:hAnsi="Arial" w:cs="Arial"/>
          <w:b/>
        </w:rPr>
        <w:t>1 automat z przekąskami i napojami zimnymi</w:t>
      </w:r>
      <w:r>
        <w:rPr>
          <w:rFonts w:ascii="Arial" w:hAnsi="Arial" w:cs="Arial"/>
        </w:rPr>
        <w:t>.</w:t>
      </w:r>
    </w:p>
    <w:p w:rsidR="002500FA" w:rsidRDefault="002500FA" w:rsidP="002500FA">
      <w:pPr>
        <w:numPr>
          <w:ilvl w:val="0"/>
          <w:numId w:val="4"/>
        </w:numPr>
        <w:tabs>
          <w:tab w:val="clear" w:pos="720"/>
          <w:tab w:val="left" w:pos="350"/>
          <w:tab w:val="left" w:pos="709"/>
        </w:tabs>
        <w:spacing w:after="0" w:line="240" w:lineRule="auto"/>
        <w:ind w:left="709"/>
        <w:jc w:val="both"/>
        <w:rPr>
          <w:rFonts w:ascii="Arial" w:eastAsia="Times New Roman" w:hAnsi="Arial" w:cs="Arial"/>
        </w:rPr>
      </w:pPr>
      <w:r w:rsidRPr="00490405">
        <w:rPr>
          <w:rFonts w:ascii="Arial" w:eastAsia="Times New Roman" w:hAnsi="Arial" w:cs="Arial"/>
        </w:rPr>
        <w:t>W wyniku przeprowadzonego postępowania</w:t>
      </w:r>
      <w:r>
        <w:rPr>
          <w:rFonts w:ascii="Arial" w:eastAsia="Times New Roman" w:hAnsi="Arial" w:cs="Arial"/>
        </w:rPr>
        <w:t xml:space="preserve"> konkursowego</w:t>
      </w:r>
      <w:r w:rsidRPr="00490405">
        <w:rPr>
          <w:rFonts w:ascii="Arial" w:eastAsia="Times New Roman" w:hAnsi="Arial" w:cs="Arial"/>
        </w:rPr>
        <w:t xml:space="preserve"> zostanie zawarta umowa najmu na czas oznaczony nie dłuższy niż 2 lata od daty zawarcia umowy. </w:t>
      </w:r>
    </w:p>
    <w:p w:rsidR="002500FA" w:rsidRPr="00CE4DC1" w:rsidRDefault="002500FA" w:rsidP="002500FA">
      <w:pPr>
        <w:numPr>
          <w:ilvl w:val="0"/>
          <w:numId w:val="4"/>
        </w:numPr>
        <w:tabs>
          <w:tab w:val="clear" w:pos="720"/>
          <w:tab w:val="left" w:pos="350"/>
          <w:tab w:val="left" w:pos="709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490405">
        <w:rPr>
          <w:rFonts w:ascii="Arial" w:eastAsia="Times New Roman" w:hAnsi="Arial" w:cs="Arial"/>
        </w:rPr>
        <w:t xml:space="preserve">Przewidywany termin dostępności powierzchni: </w:t>
      </w:r>
      <w:r w:rsidR="00D10C48">
        <w:rPr>
          <w:rFonts w:ascii="Arial" w:eastAsia="Times New Roman" w:hAnsi="Arial" w:cs="Arial"/>
        </w:rPr>
        <w:t>od 03.03.2025</w:t>
      </w:r>
      <w:r>
        <w:rPr>
          <w:rFonts w:ascii="Arial" w:eastAsia="Times New Roman" w:hAnsi="Arial" w:cs="Arial"/>
        </w:rPr>
        <w:t xml:space="preserve"> r</w:t>
      </w:r>
      <w:r w:rsidRPr="00490405">
        <w:rPr>
          <w:rFonts w:ascii="Arial" w:eastAsia="Times New Roman" w:hAnsi="Arial" w:cs="Arial"/>
        </w:rPr>
        <w:t>.</w:t>
      </w:r>
    </w:p>
    <w:p w:rsidR="002500FA" w:rsidRPr="00CE4DC1" w:rsidRDefault="002500FA" w:rsidP="002500F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Automat</w:t>
      </w:r>
      <w:r w:rsidRPr="00490405">
        <w:rPr>
          <w:rFonts w:ascii="Arial" w:eastAsia="Times New Roman" w:hAnsi="Arial" w:cs="Arial"/>
        </w:rPr>
        <w:t xml:space="preserve"> do </w:t>
      </w:r>
      <w:r>
        <w:rPr>
          <w:rFonts w:ascii="Arial" w:eastAsia="Times New Roman" w:hAnsi="Arial" w:cs="Arial"/>
        </w:rPr>
        <w:t xml:space="preserve">sprzedaży napojów gorących musi być wyposażony w zbiornik </w:t>
      </w:r>
      <w:r w:rsidRPr="00490405">
        <w:rPr>
          <w:rFonts w:ascii="Arial" w:eastAsia="Times New Roman" w:hAnsi="Arial" w:cs="Arial"/>
        </w:rPr>
        <w:t>na wodę (nie ma możliwości podłączenia do instalacji wodociągowej).</w:t>
      </w:r>
    </w:p>
    <w:p w:rsidR="002500FA" w:rsidRPr="00490405" w:rsidRDefault="002500FA" w:rsidP="002500FA">
      <w:pPr>
        <w:numPr>
          <w:ilvl w:val="0"/>
          <w:numId w:val="4"/>
        </w:numPr>
        <w:tabs>
          <w:tab w:val="left" w:pos="350"/>
        </w:tabs>
        <w:spacing w:after="0" w:line="240" w:lineRule="auto"/>
        <w:jc w:val="both"/>
        <w:rPr>
          <w:rFonts w:ascii="Arial" w:hAnsi="Arial" w:cs="Arial"/>
        </w:rPr>
      </w:pPr>
      <w:r w:rsidRPr="00490405">
        <w:rPr>
          <w:rFonts w:ascii="Arial" w:hAnsi="Arial" w:cs="Arial"/>
        </w:rPr>
        <w:t>Wszystkich zainteresowanych zapraszamy do</w:t>
      </w:r>
      <w:r>
        <w:rPr>
          <w:rFonts w:ascii="Arial" w:hAnsi="Arial" w:cs="Arial"/>
        </w:rPr>
        <w:t xml:space="preserve"> obejrzenia przedmiotu najmu po </w:t>
      </w:r>
      <w:r w:rsidRPr="00490405">
        <w:rPr>
          <w:rFonts w:ascii="Arial" w:hAnsi="Arial" w:cs="Arial"/>
        </w:rPr>
        <w:t>wcześni</w:t>
      </w:r>
      <w:r w:rsidR="00D10C48">
        <w:rPr>
          <w:rFonts w:ascii="Arial" w:hAnsi="Arial" w:cs="Arial"/>
        </w:rPr>
        <w:t>ejszym uzgodnieniu terminu</w:t>
      </w:r>
      <w:r>
        <w:rPr>
          <w:rFonts w:ascii="Arial" w:hAnsi="Arial" w:cs="Arial"/>
        </w:rPr>
        <w:t xml:space="preserve"> - tel. 12 37 </w:t>
      </w:r>
      <w:r w:rsidRPr="00490405">
        <w:rPr>
          <w:rFonts w:ascii="Arial" w:hAnsi="Arial" w:cs="Arial"/>
        </w:rPr>
        <w:t>52 </w:t>
      </w:r>
      <w:r>
        <w:rPr>
          <w:rFonts w:ascii="Arial" w:hAnsi="Arial" w:cs="Arial"/>
        </w:rPr>
        <w:t>205</w:t>
      </w:r>
      <w:r w:rsidRPr="00490405">
        <w:rPr>
          <w:rFonts w:ascii="Arial" w:hAnsi="Arial" w:cs="Arial"/>
        </w:rPr>
        <w:t xml:space="preserve">,  mail: </w:t>
      </w:r>
      <w:r w:rsidR="00D10C48">
        <w:rPr>
          <w:rFonts w:ascii="Arial" w:hAnsi="Arial" w:cs="Arial"/>
        </w:rPr>
        <w:t>gobara</w:t>
      </w:r>
      <w:r w:rsidRPr="00490405">
        <w:rPr>
          <w:rFonts w:ascii="Arial" w:hAnsi="Arial" w:cs="Arial"/>
        </w:rPr>
        <w:t>@</w:t>
      </w:r>
      <w:r>
        <w:rPr>
          <w:rFonts w:ascii="Arial" w:hAnsi="Arial" w:cs="Arial"/>
        </w:rPr>
        <w:t>rajska.info</w:t>
      </w:r>
      <w:r w:rsidR="00D10C48">
        <w:rPr>
          <w:rFonts w:ascii="Arial" w:hAnsi="Arial" w:cs="Arial"/>
        </w:rPr>
        <w:t>.</w:t>
      </w:r>
    </w:p>
    <w:p w:rsidR="002500FA" w:rsidRDefault="002500FA" w:rsidP="002500FA">
      <w:pPr>
        <w:spacing w:after="0" w:line="240" w:lineRule="auto"/>
        <w:ind w:left="360"/>
        <w:rPr>
          <w:rFonts w:ascii="Arial" w:hAnsi="Arial" w:cs="Arial"/>
        </w:rPr>
      </w:pPr>
    </w:p>
    <w:p w:rsidR="002500FA" w:rsidRDefault="002500FA" w:rsidP="002500FA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28" w:firstLine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OBOWIĄZKI NAJE</w:t>
      </w:r>
      <w:bookmarkStart w:id="2" w:name="_GoBack"/>
      <w:bookmarkEnd w:id="2"/>
      <w:r>
        <w:rPr>
          <w:rFonts w:ascii="Arial" w:eastAsia="Times New Roman" w:hAnsi="Arial" w:cs="Arial"/>
          <w:b/>
        </w:rPr>
        <w:t>MCY</w:t>
      </w:r>
    </w:p>
    <w:p w:rsidR="002500FA" w:rsidRDefault="002500FA" w:rsidP="002500FA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Najemca zobowiązany jest do:</w:t>
      </w:r>
    </w:p>
    <w:p w:rsidR="002500FA" w:rsidRDefault="002500FA" w:rsidP="002500FA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zapłaty na rzecz Wynajmującego opłat czynszowych, </w:t>
      </w:r>
    </w:p>
    <w:p w:rsidR="002500FA" w:rsidRDefault="002500FA" w:rsidP="002500FA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przestrzegania zasad wynikających z przepisów o pracy z żywnością,</w:t>
      </w:r>
    </w:p>
    <w:p w:rsidR="002500FA" w:rsidRDefault="002500FA" w:rsidP="002500FA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zapewnienia odpowiednich warunków przechowywania żywności oraz kontroli zabezpieczenia przed szkodnikami,</w:t>
      </w:r>
    </w:p>
    <w:p w:rsidR="002500FA" w:rsidRDefault="002500FA" w:rsidP="002500FA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usuwania odpadów oraz przeterminowanej żywności na własny koszt,</w:t>
      </w:r>
    </w:p>
    <w:p w:rsidR="002500FA" w:rsidRDefault="002500FA" w:rsidP="002500FA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dbania o estetyczny wygląd automatu,</w:t>
      </w:r>
    </w:p>
    <w:p w:rsidR="002500FA" w:rsidRDefault="002500FA" w:rsidP="002500FA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0C0921">
        <w:rPr>
          <w:rFonts w:ascii="Arial" w:hAnsi="Arial" w:cs="Arial"/>
        </w:rPr>
        <w:t>zapewnienia bieżącej obsługi serwisowej.</w:t>
      </w:r>
    </w:p>
    <w:p w:rsidR="002500FA" w:rsidRDefault="002500FA" w:rsidP="002500FA">
      <w:pPr>
        <w:spacing w:after="0" w:line="240" w:lineRule="auto"/>
        <w:rPr>
          <w:rFonts w:ascii="Arial" w:hAnsi="Arial" w:cs="Arial"/>
        </w:rPr>
      </w:pPr>
    </w:p>
    <w:p w:rsidR="002500FA" w:rsidRDefault="002500FA" w:rsidP="002500FA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PROCEDURA WYBORU OFERTY</w:t>
      </w:r>
    </w:p>
    <w:p w:rsidR="002500FA" w:rsidRPr="00490405" w:rsidRDefault="002500FA" w:rsidP="002500FA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00"/>
        </w:rPr>
      </w:pPr>
      <w:bookmarkStart w:id="3" w:name="OLE_LINK4"/>
    </w:p>
    <w:bookmarkEnd w:id="3"/>
    <w:p w:rsidR="002500FA" w:rsidRPr="00490405" w:rsidRDefault="002500FA" w:rsidP="002500FA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490405">
        <w:rPr>
          <w:rFonts w:ascii="Arial" w:hAnsi="Arial" w:cs="Arial"/>
        </w:rPr>
        <w:t>Oferta złożona w formie pisemnej</w:t>
      </w:r>
      <w:r w:rsidR="00552765">
        <w:rPr>
          <w:rFonts w:ascii="Arial" w:hAnsi="Arial" w:cs="Arial"/>
        </w:rPr>
        <w:t xml:space="preserve"> lub mailowej musi</w:t>
      </w:r>
      <w:r w:rsidRPr="00490405">
        <w:rPr>
          <w:rFonts w:ascii="Arial" w:hAnsi="Arial" w:cs="Arial"/>
        </w:rPr>
        <w:t xml:space="preserve"> zawierać:</w:t>
      </w:r>
    </w:p>
    <w:p w:rsidR="002500FA" w:rsidRPr="00490405" w:rsidRDefault="002500FA" w:rsidP="002500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490405">
        <w:rPr>
          <w:rFonts w:ascii="Arial" w:hAnsi="Arial" w:cs="Arial"/>
        </w:rPr>
        <w:t>dane oferenta (nazwa, siedziba, adres, nr telefonu, NIP);</w:t>
      </w:r>
    </w:p>
    <w:p w:rsidR="002500FA" w:rsidRDefault="002500FA" w:rsidP="002500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kserokopię wpisu do rejestru ewidencji działalności gospodarczej lub innego rejestru;</w:t>
      </w:r>
    </w:p>
    <w:p w:rsidR="002500FA" w:rsidRDefault="002500FA" w:rsidP="002500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kserokopię decyzji o nadaniu NIP, REGON;</w:t>
      </w:r>
    </w:p>
    <w:p w:rsidR="002500FA" w:rsidRDefault="002500FA" w:rsidP="002500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oświadczenie, czy oferent jest lub nie - płatnikiem VAT;</w:t>
      </w:r>
    </w:p>
    <w:p w:rsidR="002500FA" w:rsidRDefault="002500FA" w:rsidP="002500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wskazanie stawki czynszowej za </w:t>
      </w:r>
      <w:r>
        <w:rPr>
          <w:rFonts w:ascii="Arial" w:hAnsi="Arial" w:cs="Arial"/>
          <w:b/>
          <w:bCs/>
        </w:rPr>
        <w:t>powierzchnię pod 1 automat</w:t>
      </w:r>
      <w:r>
        <w:rPr>
          <w:rFonts w:ascii="Arial" w:hAnsi="Arial" w:cs="Arial"/>
        </w:rPr>
        <w:t>, przy czym stawka czynszu nie może być mniejsza niż</w:t>
      </w:r>
      <w:r>
        <w:rPr>
          <w:rFonts w:ascii="Arial" w:hAnsi="Arial" w:cs="Arial"/>
          <w:b/>
          <w:bCs/>
        </w:rPr>
        <w:t xml:space="preserve"> </w:t>
      </w:r>
      <w:r w:rsidR="00D10C48">
        <w:rPr>
          <w:rFonts w:ascii="Arial" w:hAnsi="Arial" w:cs="Arial"/>
          <w:b/>
          <w:bCs/>
        </w:rPr>
        <w:t>4</w:t>
      </w:r>
      <w:r w:rsidR="002127C8">
        <w:rPr>
          <w:rFonts w:ascii="Arial" w:hAnsi="Arial" w:cs="Arial"/>
          <w:b/>
          <w:bCs/>
        </w:rPr>
        <w:t>00</w:t>
      </w:r>
      <w:r>
        <w:rPr>
          <w:rFonts w:ascii="Arial" w:hAnsi="Arial" w:cs="Arial"/>
          <w:b/>
          <w:bCs/>
        </w:rPr>
        <w:t>,00 zł</w:t>
      </w:r>
      <w:r>
        <w:rPr>
          <w:rFonts w:ascii="Arial" w:hAnsi="Arial" w:cs="Arial"/>
        </w:rPr>
        <w:t xml:space="preserve"> </w:t>
      </w:r>
      <w:r w:rsidR="002127C8">
        <w:rPr>
          <w:rFonts w:ascii="Arial" w:hAnsi="Arial" w:cs="Arial"/>
        </w:rPr>
        <w:t>netto</w:t>
      </w:r>
      <w:r>
        <w:rPr>
          <w:rFonts w:ascii="Arial" w:hAnsi="Arial" w:cs="Arial"/>
        </w:rPr>
        <w:t xml:space="preserve"> miesięcznie/1 automat</w:t>
      </w:r>
      <w:r>
        <w:rPr>
          <w:rFonts w:ascii="Arial" w:hAnsi="Arial" w:cs="Arial"/>
          <w:bCs/>
        </w:rPr>
        <w:t>,</w:t>
      </w:r>
    </w:p>
    <w:p w:rsidR="002500FA" w:rsidRDefault="002500FA" w:rsidP="002500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wizualizację automatu,</w:t>
      </w:r>
    </w:p>
    <w:p w:rsidR="002500FA" w:rsidRPr="00190630" w:rsidRDefault="002500FA" w:rsidP="002500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rodzaj i asortyment produktów sprzedawanych w automacie</w:t>
      </w:r>
      <w:r w:rsidRPr="00EF4C77">
        <w:rPr>
          <w:rFonts w:ascii="Arial" w:hAnsi="Arial" w:cs="Arial"/>
          <w:bCs/>
        </w:rPr>
        <w:t>,</w:t>
      </w:r>
    </w:p>
    <w:p w:rsidR="002500FA" w:rsidRDefault="002500FA" w:rsidP="002500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ceny sprzedaży produktów w automacie,</w:t>
      </w:r>
    </w:p>
    <w:p w:rsidR="002500FA" w:rsidRPr="00190630" w:rsidRDefault="002500FA" w:rsidP="002500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typ, wymiary automatu oraz maksymalny pobór mocy</w:t>
      </w:r>
      <w:r>
        <w:rPr>
          <w:rFonts w:ascii="Arial" w:hAnsi="Arial" w:cs="Arial"/>
          <w:bCs/>
        </w:rPr>
        <w:t>,</w:t>
      </w:r>
    </w:p>
    <w:p w:rsidR="002500FA" w:rsidRPr="00D10C48" w:rsidRDefault="008504FE" w:rsidP="008504FE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r w:rsidR="002500FA">
        <w:rPr>
          <w:rFonts w:ascii="Arial" w:hAnsi="Arial" w:cs="Arial"/>
        </w:rPr>
        <w:t>oświadczenie, że oferent akceptuje warunki prowadzonego, przez WBP w Krakowie, postępowania konkursowego,</w:t>
      </w:r>
    </w:p>
    <w:p w:rsidR="00D91775" w:rsidRDefault="00D91775" w:rsidP="00D91775">
      <w:pPr>
        <w:numPr>
          <w:ilvl w:val="0"/>
          <w:numId w:val="5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90405">
        <w:rPr>
          <w:rFonts w:ascii="Arial" w:hAnsi="Arial" w:cs="Arial"/>
        </w:rPr>
        <w:lastRenderedPageBreak/>
        <w:t>Oferta musi uwzględniać specyfikę funkcjonowania Biblioteki (m. in. brak przychodów ze sprzedaży produktów w okresie przerw wakacyjnych i świątecznych). Wynajmujący nie przewiduje zmniejszenia wysokości czynszu w okresie przerw świątecznych, poza okresem wakacyjnym w lipcu i sierpniu pod warunkiem odłączenia automat</w:t>
      </w:r>
      <w:r>
        <w:rPr>
          <w:rFonts w:ascii="Arial" w:hAnsi="Arial" w:cs="Arial"/>
        </w:rPr>
        <w:t>u</w:t>
      </w:r>
      <w:r w:rsidRPr="00490405">
        <w:rPr>
          <w:rFonts w:ascii="Arial" w:hAnsi="Arial" w:cs="Arial"/>
        </w:rPr>
        <w:t xml:space="preserve"> od źródła poboru energii elektrycznej.</w:t>
      </w:r>
    </w:p>
    <w:p w:rsidR="002500FA" w:rsidRPr="00490405" w:rsidRDefault="002500FA" w:rsidP="002500FA">
      <w:pPr>
        <w:numPr>
          <w:ilvl w:val="0"/>
          <w:numId w:val="5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90405">
        <w:rPr>
          <w:rFonts w:ascii="Arial" w:hAnsi="Arial" w:cs="Arial"/>
        </w:rPr>
        <w:t>Oferty należy składać w sekretariacie WBP w Krakowie ul. Rajska 1, pok. 200, II piętro w kopercie opisanej w poniższy sposób:</w:t>
      </w:r>
    </w:p>
    <w:p w:rsidR="00D10C48" w:rsidRDefault="00D10C48" w:rsidP="002500FA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2500FA" w:rsidRDefault="002500FA" w:rsidP="002500FA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490405">
        <w:rPr>
          <w:rFonts w:ascii="Arial" w:hAnsi="Arial" w:cs="Arial"/>
          <w:b/>
        </w:rPr>
        <w:t>„O</w:t>
      </w:r>
      <w:r>
        <w:rPr>
          <w:rFonts w:ascii="Arial" w:hAnsi="Arial" w:cs="Arial"/>
          <w:b/>
        </w:rPr>
        <w:t xml:space="preserve">ferta na wynajem powierzchni pod </w:t>
      </w:r>
      <w:r>
        <w:rPr>
          <w:rFonts w:ascii="Arial" w:hAnsi="Arial" w:cs="Arial"/>
          <w:b/>
          <w:bCs/>
        </w:rPr>
        <w:t xml:space="preserve">automaty </w:t>
      </w:r>
      <w:proofErr w:type="spellStart"/>
      <w:r>
        <w:rPr>
          <w:rFonts w:ascii="Arial" w:hAnsi="Arial" w:cs="Arial"/>
          <w:b/>
          <w:bCs/>
        </w:rPr>
        <w:t>vendingowe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w budynku Wojewódzkiej Biblioteki Publicznej w Krakowie, ul Rajska 1”</w:t>
      </w:r>
    </w:p>
    <w:p w:rsidR="00D10C48" w:rsidRDefault="00D10C48" w:rsidP="002500FA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D10C48" w:rsidRPr="00D10C48" w:rsidRDefault="00D10C48" w:rsidP="002500FA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lub na adres email: </w:t>
      </w:r>
      <w:hyperlink r:id="rId5" w:history="1">
        <w:r w:rsidR="00953377" w:rsidRPr="00060060">
          <w:rPr>
            <w:rStyle w:val="Hipercze"/>
            <w:rFonts w:ascii="Arial" w:hAnsi="Arial" w:cs="Arial"/>
          </w:rPr>
          <w:t>gobara@rajska.info</w:t>
        </w:r>
      </w:hyperlink>
      <w:r>
        <w:rPr>
          <w:rFonts w:ascii="Arial" w:hAnsi="Arial" w:cs="Arial"/>
        </w:rPr>
        <w:t xml:space="preserve"> (skany dokumentów z podpisem). </w:t>
      </w:r>
    </w:p>
    <w:p w:rsidR="00D10C48" w:rsidRDefault="00D10C48" w:rsidP="002500FA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2500FA" w:rsidRDefault="002500FA" w:rsidP="002500FA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Oferty należy złożyć w terminie do: </w:t>
      </w:r>
      <w:r w:rsidR="00D10C48">
        <w:rPr>
          <w:rFonts w:ascii="Arial" w:hAnsi="Arial" w:cs="Arial"/>
          <w:b/>
        </w:rPr>
        <w:t>26</w:t>
      </w:r>
      <w:r w:rsidR="00D10C48">
        <w:rPr>
          <w:rFonts w:ascii="Arial" w:hAnsi="Arial" w:cs="Arial"/>
          <w:b/>
          <w:bCs/>
        </w:rPr>
        <w:t xml:space="preserve"> </w:t>
      </w:r>
      <w:r w:rsidR="00953377">
        <w:rPr>
          <w:rFonts w:ascii="Arial" w:hAnsi="Arial" w:cs="Arial"/>
          <w:b/>
          <w:bCs/>
        </w:rPr>
        <w:t>lutego</w:t>
      </w:r>
      <w:r w:rsidR="00D10C48">
        <w:rPr>
          <w:rFonts w:ascii="Arial" w:hAnsi="Arial" w:cs="Arial"/>
          <w:b/>
          <w:bCs/>
        </w:rPr>
        <w:t xml:space="preserve"> 2025</w:t>
      </w:r>
      <w:r>
        <w:rPr>
          <w:rFonts w:ascii="Arial" w:hAnsi="Arial" w:cs="Arial"/>
          <w:b/>
          <w:bCs/>
        </w:rPr>
        <w:t xml:space="preserve"> r. do godz. 12.00.</w:t>
      </w:r>
    </w:p>
    <w:p w:rsidR="00D10C48" w:rsidRDefault="00D10C48" w:rsidP="002500FA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:rsidR="002500FA" w:rsidRDefault="002500FA" w:rsidP="002500FA">
      <w:pPr>
        <w:numPr>
          <w:ilvl w:val="0"/>
          <w:numId w:val="5"/>
        </w:numPr>
        <w:autoSpaceDE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90405">
        <w:rPr>
          <w:rFonts w:ascii="Arial" w:hAnsi="Arial" w:cs="Arial"/>
        </w:rPr>
        <w:t>Otwarcia ofert dokona Komisja powołana przez Dyrektora Wojewódzkiej Biblioteki Publicznej w Krakowie.</w:t>
      </w:r>
    </w:p>
    <w:p w:rsidR="002500FA" w:rsidRDefault="002500FA" w:rsidP="002500FA">
      <w:pPr>
        <w:numPr>
          <w:ilvl w:val="0"/>
          <w:numId w:val="5"/>
        </w:numPr>
        <w:autoSpaceDE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90405">
        <w:rPr>
          <w:rFonts w:ascii="Arial" w:hAnsi="Arial" w:cs="Arial"/>
        </w:rPr>
        <w:t xml:space="preserve">Komisja dokona oceny złożonych ofert pod względem zgodności złożonych dokumentów z wymogami określonymi w </w:t>
      </w:r>
      <w:r>
        <w:rPr>
          <w:rFonts w:ascii="Arial" w:hAnsi="Arial" w:cs="Arial"/>
        </w:rPr>
        <w:t>warunkach postępowania</w:t>
      </w:r>
      <w:r w:rsidRPr="004904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490405">
        <w:rPr>
          <w:rFonts w:ascii="Arial" w:hAnsi="Arial" w:cs="Arial"/>
        </w:rPr>
        <w:t>onkurs</w:t>
      </w:r>
      <w:r>
        <w:rPr>
          <w:rFonts w:ascii="Arial" w:hAnsi="Arial" w:cs="Arial"/>
        </w:rPr>
        <w:t>owego</w:t>
      </w:r>
      <w:r w:rsidRPr="00490405">
        <w:rPr>
          <w:rFonts w:ascii="Arial" w:hAnsi="Arial" w:cs="Arial"/>
        </w:rPr>
        <w:t>.</w:t>
      </w:r>
    </w:p>
    <w:p w:rsidR="002500FA" w:rsidRDefault="002500FA" w:rsidP="002500FA">
      <w:pPr>
        <w:numPr>
          <w:ilvl w:val="0"/>
          <w:numId w:val="5"/>
        </w:numPr>
        <w:autoSpaceDE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90405">
        <w:rPr>
          <w:rFonts w:ascii="Arial" w:hAnsi="Arial" w:cs="Arial"/>
        </w:rPr>
        <w:t>Wynajmujący zastrzega możliwość wezwania do uzupełnienia brakujących dokumentów lub pisemnego wyjaśnienia treści oferty.</w:t>
      </w:r>
    </w:p>
    <w:p w:rsidR="002500FA" w:rsidRPr="00490405" w:rsidRDefault="002500FA" w:rsidP="002500FA">
      <w:pPr>
        <w:numPr>
          <w:ilvl w:val="0"/>
          <w:numId w:val="5"/>
        </w:numPr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490405">
        <w:rPr>
          <w:rFonts w:ascii="Arial" w:hAnsi="Arial" w:cs="Arial"/>
        </w:rPr>
        <w:t xml:space="preserve">Najemca, którego oferta spełni wymogi określone w </w:t>
      </w:r>
      <w:r>
        <w:rPr>
          <w:rFonts w:ascii="Arial" w:hAnsi="Arial" w:cs="Arial"/>
        </w:rPr>
        <w:t>warunkach postępowania</w:t>
      </w:r>
      <w:r w:rsidRPr="004904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490405">
        <w:rPr>
          <w:rFonts w:ascii="Arial" w:hAnsi="Arial" w:cs="Arial"/>
        </w:rPr>
        <w:t>onkurs</w:t>
      </w:r>
      <w:r>
        <w:rPr>
          <w:rFonts w:ascii="Arial" w:hAnsi="Arial" w:cs="Arial"/>
        </w:rPr>
        <w:t>owego</w:t>
      </w:r>
      <w:r w:rsidRPr="00490405">
        <w:rPr>
          <w:rFonts w:ascii="Arial" w:hAnsi="Arial" w:cs="Arial"/>
        </w:rPr>
        <w:t xml:space="preserve"> i zostanie wybrana jako najkorzystniejsza zostanie zawiadomiony przez Komisję Konkursową o terminie i miejscu podpisania umowy najmu.</w:t>
      </w:r>
    </w:p>
    <w:p w:rsidR="002500FA" w:rsidRDefault="002500FA" w:rsidP="002500FA">
      <w:pPr>
        <w:numPr>
          <w:ilvl w:val="0"/>
          <w:numId w:val="5"/>
        </w:numPr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490405">
        <w:rPr>
          <w:rFonts w:ascii="Arial" w:eastAsia="Times New Roman" w:hAnsi="Arial" w:cs="Arial"/>
        </w:rPr>
        <w:t>Wynajmujący zastrzega sobie prawo do swobodnego wyboru oferty oraz zmiany warunków postępowania oraz jego unieważnienia bez podania przyczyny.</w:t>
      </w:r>
    </w:p>
    <w:p w:rsidR="002500FA" w:rsidRPr="00490405" w:rsidRDefault="002500FA" w:rsidP="002500FA">
      <w:pPr>
        <w:numPr>
          <w:ilvl w:val="0"/>
          <w:numId w:val="5"/>
        </w:numPr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490405">
        <w:rPr>
          <w:rFonts w:ascii="Arial" w:eastAsia="Times New Roman" w:hAnsi="Arial" w:cs="Arial"/>
        </w:rPr>
        <w:t>Postępowanie uważa się za rozstrzygnięte z chwilą zatwierdzenia przez Dyrektora WBP w Krakowie protokołu komisji z propozycją wyboru oferty oraz poinformowaniem oferentów o wynikach postępowania.</w:t>
      </w:r>
    </w:p>
    <w:p w:rsidR="00D75689" w:rsidRDefault="00D75689"/>
    <w:sectPr w:rsidR="00D75689" w:rsidSect="00D75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0000002"/>
    <w:multiLevelType w:val="singleLevel"/>
    <w:tmpl w:val="04150015"/>
    <w:lvl w:ilvl="0">
      <w:start w:val="1"/>
      <w:numFmt w:val="upperLetter"/>
      <w:lvlText w:val="%1."/>
      <w:lvlJc w:val="left"/>
      <w:pPr>
        <w:ind w:left="1080" w:hanging="360"/>
      </w:pPr>
      <w:rPr>
        <w:lang w:val="pl-P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7"/>
    <w:multiLevelType w:val="multilevel"/>
    <w:tmpl w:val="89F6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0412553"/>
    <w:multiLevelType w:val="hybridMultilevel"/>
    <w:tmpl w:val="1E90F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FA"/>
    <w:rsid w:val="000B3F97"/>
    <w:rsid w:val="002127C8"/>
    <w:rsid w:val="002500FA"/>
    <w:rsid w:val="00501E45"/>
    <w:rsid w:val="00541B7E"/>
    <w:rsid w:val="00552765"/>
    <w:rsid w:val="00702CA6"/>
    <w:rsid w:val="008504FE"/>
    <w:rsid w:val="00953377"/>
    <w:rsid w:val="00AC2CAB"/>
    <w:rsid w:val="00D10C48"/>
    <w:rsid w:val="00D75689"/>
    <w:rsid w:val="00D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2576A-9438-4EF8-BCF6-AB80873C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0FA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500FA"/>
    <w:pPr>
      <w:ind w:left="720"/>
    </w:pPr>
  </w:style>
  <w:style w:type="character" w:styleId="Hipercze">
    <w:name w:val="Hyperlink"/>
    <w:basedOn w:val="Domylnaczcionkaakapitu"/>
    <w:uiPriority w:val="99"/>
    <w:unhideWhenUsed/>
    <w:rsid w:val="00D10C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76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bara@rajsk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kbiesiadecka</dc:creator>
  <cp:lastModifiedBy>Wioletta Wiśniewska</cp:lastModifiedBy>
  <cp:revision>2</cp:revision>
  <cp:lastPrinted>2025-02-18T11:38:00Z</cp:lastPrinted>
  <dcterms:created xsi:type="dcterms:W3CDTF">2025-02-20T07:44:00Z</dcterms:created>
  <dcterms:modified xsi:type="dcterms:W3CDTF">2025-02-20T07:44:00Z</dcterms:modified>
</cp:coreProperties>
</file>